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161FF" w14:textId="77777777" w:rsidR="00AA6E42" w:rsidRDefault="00AA6E42"/>
    <w:p w14:paraId="031960BD" w14:textId="77777777" w:rsidR="006D6250" w:rsidRDefault="006D6250" w:rsidP="006D6250">
      <w:pPr>
        <w:pStyle w:val="Nadpis1"/>
        <w:rPr>
          <w:rFonts w:ascii="Arial" w:hAnsi="Arial" w:cs="Arial"/>
          <w:b/>
          <w:bCs/>
          <w:sz w:val="32"/>
          <w:szCs w:val="24"/>
          <w:u w:val="single"/>
        </w:rPr>
      </w:pPr>
    </w:p>
    <w:p w14:paraId="7FA0D1C0" w14:textId="77777777" w:rsidR="006D6250" w:rsidRDefault="006D6250" w:rsidP="006D6250">
      <w:pPr>
        <w:pStyle w:val="Nadpis1"/>
        <w:rPr>
          <w:rFonts w:ascii="Arial" w:hAnsi="Arial" w:cs="Arial"/>
          <w:b/>
          <w:bCs/>
          <w:sz w:val="32"/>
          <w:szCs w:val="24"/>
          <w:u w:val="single"/>
        </w:rPr>
      </w:pPr>
    </w:p>
    <w:p w14:paraId="579BC191" w14:textId="77777777" w:rsidR="006D6250" w:rsidRDefault="006D6250" w:rsidP="006D6250">
      <w:pPr>
        <w:pStyle w:val="Nadpis1"/>
        <w:rPr>
          <w:rFonts w:ascii="Arial" w:hAnsi="Arial" w:cs="Arial"/>
          <w:b/>
          <w:bCs/>
          <w:sz w:val="32"/>
          <w:szCs w:val="24"/>
          <w:u w:val="single"/>
        </w:rPr>
      </w:pPr>
    </w:p>
    <w:p w14:paraId="0D5DAA2D" w14:textId="62BA336E" w:rsidR="006D6250" w:rsidRPr="0039667D" w:rsidRDefault="006D6250" w:rsidP="00C87C73">
      <w:pPr>
        <w:pStyle w:val="Nadpis1"/>
        <w:rPr>
          <w:rFonts w:ascii="Arial" w:hAnsi="Arial" w:cs="Arial"/>
          <w:b/>
          <w:bCs/>
          <w:sz w:val="32"/>
          <w:szCs w:val="24"/>
          <w:u w:val="single"/>
        </w:rPr>
      </w:pPr>
      <w:r>
        <w:rPr>
          <w:rFonts w:ascii="Arial" w:hAnsi="Arial" w:cs="Arial"/>
          <w:b/>
          <w:bCs/>
          <w:sz w:val="32"/>
          <w:szCs w:val="24"/>
          <w:u w:val="single"/>
        </w:rPr>
        <w:t>Cenová nabídka –</w:t>
      </w:r>
      <w:r w:rsidR="005F66C7">
        <w:rPr>
          <w:rFonts w:ascii="Arial" w:hAnsi="Arial" w:cs="Arial"/>
          <w:b/>
          <w:bCs/>
          <w:sz w:val="32"/>
          <w:szCs w:val="24"/>
          <w:u w:val="single"/>
        </w:rPr>
        <w:t xml:space="preserve"> </w:t>
      </w:r>
      <w:r w:rsidR="00CD6FA0" w:rsidRPr="00CD6FA0">
        <w:rPr>
          <w:rFonts w:ascii="Arial" w:hAnsi="Arial" w:cs="Arial"/>
          <w:b/>
          <w:bCs/>
          <w:sz w:val="32"/>
          <w:szCs w:val="24"/>
          <w:u w:val="single"/>
        </w:rPr>
        <w:t>Hotelová škola, Poděbrady / 61339</w:t>
      </w:r>
      <w:r w:rsidR="003E2F87">
        <w:rPr>
          <w:rFonts w:ascii="Arial" w:hAnsi="Arial" w:cs="Arial"/>
          <w:b/>
          <w:bCs/>
          <w:sz w:val="32"/>
          <w:szCs w:val="24"/>
          <w:u w:val="single"/>
        </w:rPr>
        <w:t>-1</w:t>
      </w:r>
    </w:p>
    <w:p w14:paraId="5D56334C" w14:textId="77777777" w:rsidR="006D6250" w:rsidRDefault="006D6250" w:rsidP="006D6250">
      <w:pPr>
        <w:rPr>
          <w:rFonts w:ascii="Arial" w:hAnsi="Arial" w:cs="Arial"/>
          <w:b/>
          <w:sz w:val="28"/>
          <w:u w:val="single"/>
        </w:rPr>
      </w:pPr>
    </w:p>
    <w:p w14:paraId="4EFAD83B" w14:textId="77777777" w:rsidR="006D6250" w:rsidRPr="00FA3D47" w:rsidRDefault="006D6250" w:rsidP="006D6250">
      <w:pPr>
        <w:rPr>
          <w:rFonts w:ascii="Arial" w:hAnsi="Arial" w:cs="Arial"/>
          <w:b/>
          <w:sz w:val="28"/>
          <w:u w:val="single"/>
        </w:rPr>
      </w:pPr>
    </w:p>
    <w:p w14:paraId="08461F50" w14:textId="5E3DF009" w:rsidR="006D6250" w:rsidRDefault="006D6250" w:rsidP="006D6250">
      <w:pPr>
        <w:pStyle w:val="Nadpis2"/>
        <w:rPr>
          <w:rFonts w:ascii="Arial" w:hAnsi="Arial" w:cs="Arial"/>
        </w:rPr>
      </w:pPr>
      <w:r w:rsidRPr="00FA3D47">
        <w:rPr>
          <w:rFonts w:ascii="Arial" w:hAnsi="Arial" w:cs="Arial"/>
        </w:rPr>
        <w:t xml:space="preserve">Předpokládaná </w:t>
      </w:r>
      <w:r>
        <w:rPr>
          <w:rFonts w:ascii="Arial" w:hAnsi="Arial" w:cs="Arial"/>
        </w:rPr>
        <w:t>plocha kuchyně: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965D88">
        <w:rPr>
          <w:rFonts w:ascii="Arial" w:hAnsi="Arial" w:cs="Arial"/>
        </w:rPr>
        <w:t>102,85</w:t>
      </w:r>
      <w:r w:rsidR="003D6E1A">
        <w:rPr>
          <w:rFonts w:ascii="Arial" w:hAnsi="Arial" w:cs="Arial"/>
        </w:rPr>
        <w:t xml:space="preserve"> </w:t>
      </w:r>
      <w:r w:rsidRPr="00FA3D47">
        <w:rPr>
          <w:rFonts w:ascii="Arial" w:hAnsi="Arial" w:cs="Arial"/>
        </w:rPr>
        <w:t>m²</w:t>
      </w:r>
    </w:p>
    <w:p w14:paraId="052BE54E" w14:textId="7771458A" w:rsidR="006D6250" w:rsidRPr="0060788B" w:rsidRDefault="006D6250" w:rsidP="006D6250">
      <w:pPr>
        <w:rPr>
          <w:rFonts w:ascii="Arial" w:hAnsi="Arial" w:cs="Arial"/>
          <w:b/>
          <w:sz w:val="24"/>
        </w:rPr>
      </w:pPr>
      <w:r w:rsidRPr="0060788B">
        <w:rPr>
          <w:rFonts w:ascii="Arial" w:hAnsi="Arial" w:cs="Arial"/>
          <w:b/>
          <w:sz w:val="24"/>
        </w:rPr>
        <w:t>P</w:t>
      </w:r>
      <w:r w:rsidR="00353373">
        <w:rPr>
          <w:rFonts w:ascii="Arial" w:hAnsi="Arial" w:cs="Arial"/>
          <w:b/>
          <w:sz w:val="24"/>
        </w:rPr>
        <w:t>ředpokládaná světlá výška:</w:t>
      </w:r>
      <w:r w:rsidR="00353373">
        <w:rPr>
          <w:rFonts w:ascii="Arial" w:hAnsi="Arial" w:cs="Arial"/>
          <w:b/>
          <w:sz w:val="24"/>
        </w:rPr>
        <w:tab/>
      </w:r>
      <w:r w:rsidR="00353373">
        <w:rPr>
          <w:rFonts w:ascii="Arial" w:hAnsi="Arial" w:cs="Arial"/>
          <w:b/>
          <w:sz w:val="24"/>
        </w:rPr>
        <w:tab/>
      </w:r>
      <w:r w:rsidR="00353373">
        <w:rPr>
          <w:rFonts w:ascii="Arial" w:hAnsi="Arial" w:cs="Arial"/>
          <w:b/>
          <w:sz w:val="24"/>
        </w:rPr>
        <w:tab/>
      </w:r>
      <w:r w:rsidR="0011282E">
        <w:rPr>
          <w:rFonts w:ascii="Arial" w:hAnsi="Arial" w:cs="Arial"/>
          <w:b/>
          <w:sz w:val="24"/>
        </w:rPr>
        <w:t>3</w:t>
      </w:r>
      <w:r w:rsidR="00965D88">
        <w:rPr>
          <w:rFonts w:ascii="Arial" w:hAnsi="Arial" w:cs="Arial"/>
          <w:b/>
          <w:sz w:val="24"/>
        </w:rPr>
        <w:t>55</w:t>
      </w:r>
      <w:r w:rsidR="00225852">
        <w:rPr>
          <w:rFonts w:ascii="Arial" w:hAnsi="Arial" w:cs="Arial"/>
          <w:b/>
          <w:sz w:val="24"/>
        </w:rPr>
        <w:t xml:space="preserve"> </w:t>
      </w:r>
      <w:r w:rsidR="00225852" w:rsidRPr="0060788B">
        <w:rPr>
          <w:rFonts w:ascii="Arial" w:hAnsi="Arial" w:cs="Arial"/>
          <w:b/>
          <w:sz w:val="24"/>
        </w:rPr>
        <w:t>cm</w:t>
      </w:r>
      <w:r w:rsidR="00225852">
        <w:rPr>
          <w:rFonts w:ascii="Arial" w:hAnsi="Arial" w:cs="Arial"/>
          <w:b/>
          <w:sz w:val="24"/>
        </w:rPr>
        <w:t xml:space="preserve"> </w:t>
      </w:r>
    </w:p>
    <w:p w14:paraId="00089F61" w14:textId="589DBD6E" w:rsidR="006D6250" w:rsidRPr="0060788B" w:rsidRDefault="006D6250" w:rsidP="006D6250">
      <w:pPr>
        <w:rPr>
          <w:rFonts w:ascii="Arial" w:hAnsi="Arial" w:cs="Arial"/>
          <w:b/>
          <w:sz w:val="24"/>
        </w:rPr>
      </w:pPr>
      <w:r w:rsidRPr="0060788B">
        <w:rPr>
          <w:rFonts w:ascii="Arial" w:hAnsi="Arial" w:cs="Arial"/>
          <w:b/>
          <w:sz w:val="24"/>
        </w:rPr>
        <w:t>Před</w:t>
      </w:r>
      <w:r>
        <w:rPr>
          <w:rFonts w:ascii="Arial" w:hAnsi="Arial" w:cs="Arial"/>
          <w:b/>
          <w:sz w:val="24"/>
        </w:rPr>
        <w:t>p</w:t>
      </w:r>
      <w:r w:rsidR="00B06C87">
        <w:rPr>
          <w:rFonts w:ascii="Arial" w:hAnsi="Arial" w:cs="Arial"/>
          <w:b/>
          <w:sz w:val="24"/>
        </w:rPr>
        <w:t>oklád</w:t>
      </w:r>
      <w:r w:rsidR="00E41ADC">
        <w:rPr>
          <w:rFonts w:ascii="Arial" w:hAnsi="Arial" w:cs="Arial"/>
          <w:b/>
          <w:sz w:val="24"/>
        </w:rPr>
        <w:t>aná</w:t>
      </w:r>
      <w:r w:rsidR="00353373">
        <w:rPr>
          <w:rFonts w:ascii="Arial" w:hAnsi="Arial" w:cs="Arial"/>
          <w:b/>
          <w:sz w:val="24"/>
        </w:rPr>
        <w:t xml:space="preserve"> výška stropu GIF: </w:t>
      </w:r>
      <w:r w:rsidR="00353373">
        <w:rPr>
          <w:rFonts w:ascii="Arial" w:hAnsi="Arial" w:cs="Arial"/>
          <w:b/>
          <w:sz w:val="24"/>
        </w:rPr>
        <w:tab/>
      </w:r>
      <w:r w:rsidR="009938B0">
        <w:rPr>
          <w:rFonts w:ascii="Arial" w:hAnsi="Arial" w:cs="Arial"/>
          <w:b/>
          <w:sz w:val="24"/>
        </w:rPr>
        <w:tab/>
      </w:r>
      <w:r w:rsidR="00C4051C">
        <w:rPr>
          <w:rFonts w:ascii="Arial" w:hAnsi="Arial" w:cs="Arial"/>
          <w:b/>
          <w:sz w:val="24"/>
        </w:rPr>
        <w:t>29</w:t>
      </w:r>
      <w:r w:rsidR="00965D88">
        <w:rPr>
          <w:rFonts w:ascii="Arial" w:hAnsi="Arial" w:cs="Arial"/>
          <w:b/>
          <w:sz w:val="24"/>
        </w:rPr>
        <w:t>9,5</w:t>
      </w:r>
      <w:r w:rsidR="00C4051C">
        <w:rPr>
          <w:rFonts w:ascii="Arial" w:hAnsi="Arial" w:cs="Arial"/>
          <w:b/>
          <w:sz w:val="24"/>
        </w:rPr>
        <w:t xml:space="preserve"> / </w:t>
      </w:r>
      <w:r w:rsidR="00965D88">
        <w:rPr>
          <w:rFonts w:ascii="Arial" w:hAnsi="Arial" w:cs="Arial"/>
          <w:b/>
          <w:sz w:val="24"/>
        </w:rPr>
        <w:t xml:space="preserve">286 / </w:t>
      </w:r>
      <w:r w:rsidR="00C4051C">
        <w:rPr>
          <w:rFonts w:ascii="Arial" w:hAnsi="Arial" w:cs="Arial"/>
          <w:b/>
          <w:sz w:val="24"/>
        </w:rPr>
        <w:t>26</w:t>
      </w:r>
      <w:r w:rsidR="00965D88">
        <w:rPr>
          <w:rFonts w:ascii="Arial" w:hAnsi="Arial" w:cs="Arial"/>
          <w:b/>
          <w:sz w:val="24"/>
        </w:rPr>
        <w:t>9,5 / 256</w:t>
      </w:r>
      <w:r w:rsidR="006F7994">
        <w:rPr>
          <w:rFonts w:ascii="Arial" w:hAnsi="Arial" w:cs="Arial"/>
          <w:b/>
          <w:sz w:val="24"/>
        </w:rPr>
        <w:t xml:space="preserve"> </w:t>
      </w:r>
      <w:r w:rsidR="00225852" w:rsidRPr="0060788B">
        <w:rPr>
          <w:rFonts w:ascii="Arial" w:hAnsi="Arial" w:cs="Arial"/>
          <w:b/>
          <w:sz w:val="24"/>
        </w:rPr>
        <w:t>cm</w:t>
      </w:r>
    </w:p>
    <w:p w14:paraId="65D70EFF" w14:textId="3FBAB763" w:rsidR="006D6250" w:rsidRPr="00FA3D47" w:rsidRDefault="006D6250" w:rsidP="006D6250">
      <w:pPr>
        <w:rPr>
          <w:rFonts w:ascii="Arial" w:hAnsi="Arial" w:cs="Arial"/>
          <w:b/>
          <w:sz w:val="24"/>
        </w:rPr>
      </w:pPr>
      <w:r w:rsidRPr="00FA3D47">
        <w:rPr>
          <w:rFonts w:ascii="Arial" w:hAnsi="Arial" w:cs="Arial"/>
          <w:b/>
          <w:sz w:val="24"/>
        </w:rPr>
        <w:t xml:space="preserve">Osvětlení: </w:t>
      </w:r>
      <w:r w:rsidRPr="00FA3D47">
        <w:rPr>
          <w:rFonts w:ascii="Arial" w:hAnsi="Arial" w:cs="Arial"/>
          <w:b/>
          <w:sz w:val="24"/>
        </w:rPr>
        <w:tab/>
      </w:r>
      <w:r w:rsidRPr="00FA3D47">
        <w:rPr>
          <w:rFonts w:ascii="Arial" w:hAnsi="Arial" w:cs="Arial"/>
          <w:b/>
          <w:sz w:val="24"/>
        </w:rPr>
        <w:tab/>
      </w:r>
      <w:r w:rsidRPr="00FA3D47">
        <w:rPr>
          <w:rFonts w:ascii="Arial" w:hAnsi="Arial" w:cs="Arial"/>
          <w:b/>
          <w:sz w:val="24"/>
        </w:rPr>
        <w:tab/>
      </w:r>
      <w:r w:rsidRPr="00FA3D47">
        <w:rPr>
          <w:rFonts w:ascii="Arial" w:hAnsi="Arial" w:cs="Arial"/>
          <w:b/>
          <w:sz w:val="24"/>
        </w:rPr>
        <w:tab/>
      </w:r>
      <w:r w:rsidRPr="00FA3D47">
        <w:rPr>
          <w:rFonts w:ascii="Arial" w:hAnsi="Arial" w:cs="Arial"/>
          <w:b/>
          <w:sz w:val="24"/>
        </w:rPr>
        <w:tab/>
      </w:r>
      <w:r w:rsidRPr="00FA3D47">
        <w:rPr>
          <w:rFonts w:ascii="Arial" w:hAnsi="Arial" w:cs="Arial"/>
          <w:b/>
          <w:sz w:val="24"/>
        </w:rPr>
        <w:tab/>
      </w:r>
      <w:r w:rsidR="003770FC">
        <w:rPr>
          <w:rFonts w:ascii="Arial" w:hAnsi="Arial" w:cs="Arial"/>
          <w:b/>
          <w:sz w:val="24"/>
        </w:rPr>
        <w:t>5</w:t>
      </w:r>
      <w:r w:rsidR="005F66C7">
        <w:rPr>
          <w:rFonts w:ascii="Arial" w:hAnsi="Arial" w:cs="Arial"/>
          <w:b/>
          <w:sz w:val="24"/>
        </w:rPr>
        <w:t>0</w:t>
      </w:r>
      <w:r w:rsidR="00183C73">
        <w:rPr>
          <w:rFonts w:ascii="Arial" w:hAnsi="Arial" w:cs="Arial"/>
          <w:b/>
          <w:sz w:val="24"/>
        </w:rPr>
        <w:t>0</w:t>
      </w:r>
      <w:r w:rsidRPr="00FA3D47">
        <w:rPr>
          <w:rFonts w:ascii="Arial" w:hAnsi="Arial" w:cs="Arial"/>
          <w:b/>
          <w:sz w:val="24"/>
        </w:rPr>
        <w:t xml:space="preserve"> lux</w:t>
      </w:r>
    </w:p>
    <w:p w14:paraId="066746C6" w14:textId="77777777" w:rsidR="006D6250" w:rsidRPr="00FA3D47" w:rsidRDefault="006D6250" w:rsidP="006D6250">
      <w:pPr>
        <w:rPr>
          <w:rFonts w:ascii="Arial" w:hAnsi="Arial" w:cs="Arial"/>
          <w:b/>
          <w:sz w:val="24"/>
        </w:rPr>
      </w:pPr>
    </w:p>
    <w:p w14:paraId="45D74400" w14:textId="77777777" w:rsidR="006D6250" w:rsidRPr="00FA3D47" w:rsidRDefault="006D6250" w:rsidP="006D6250">
      <w:pPr>
        <w:rPr>
          <w:rFonts w:ascii="Arial" w:hAnsi="Arial" w:cs="Arial"/>
          <w:b/>
          <w:sz w:val="24"/>
        </w:rPr>
      </w:pPr>
    </w:p>
    <w:p w14:paraId="6E589B79" w14:textId="2D740822" w:rsidR="006D6250" w:rsidRDefault="006D6250" w:rsidP="006D6250">
      <w:pPr>
        <w:rPr>
          <w:rFonts w:ascii="Arial" w:hAnsi="Arial" w:cs="Arial"/>
          <w:b/>
          <w:sz w:val="24"/>
        </w:rPr>
      </w:pPr>
    </w:p>
    <w:p w14:paraId="5768CE93" w14:textId="77777777" w:rsidR="005F66C7" w:rsidRPr="00FA3D47" w:rsidRDefault="005F66C7" w:rsidP="006D6250">
      <w:pPr>
        <w:rPr>
          <w:rFonts w:ascii="Arial" w:hAnsi="Arial" w:cs="Arial"/>
          <w:b/>
          <w:sz w:val="24"/>
        </w:rPr>
      </w:pPr>
    </w:p>
    <w:p w14:paraId="58516B3D" w14:textId="1A135416" w:rsidR="006D6250" w:rsidRDefault="005D1275" w:rsidP="006D6250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STROP GIF:</w:t>
      </w:r>
      <w:r>
        <w:rPr>
          <w:rFonts w:ascii="Arial" w:hAnsi="Arial" w:cs="Arial"/>
          <w:b/>
          <w:sz w:val="28"/>
        </w:rPr>
        <w:tab/>
      </w:r>
      <w:r w:rsidR="00965D88">
        <w:rPr>
          <w:rFonts w:ascii="Arial" w:hAnsi="Arial" w:cs="Arial"/>
          <w:b/>
          <w:sz w:val="28"/>
        </w:rPr>
        <w:t>1</w:t>
      </w:r>
      <w:r w:rsidR="006D6250">
        <w:rPr>
          <w:rFonts w:ascii="Arial" w:hAnsi="Arial" w:cs="Arial"/>
          <w:b/>
          <w:sz w:val="28"/>
        </w:rPr>
        <w:t>.</w:t>
      </w:r>
      <w:r w:rsidR="00965D88">
        <w:rPr>
          <w:rFonts w:ascii="Arial" w:hAnsi="Arial" w:cs="Arial"/>
          <w:b/>
          <w:sz w:val="28"/>
        </w:rPr>
        <w:t>9</w:t>
      </w:r>
      <w:r w:rsidR="003E2F87">
        <w:rPr>
          <w:rFonts w:ascii="Arial" w:hAnsi="Arial" w:cs="Arial"/>
          <w:b/>
          <w:sz w:val="28"/>
        </w:rPr>
        <w:t>73</w:t>
      </w:r>
      <w:r w:rsidR="00965D88">
        <w:rPr>
          <w:rFonts w:ascii="Arial" w:hAnsi="Arial" w:cs="Arial"/>
          <w:b/>
          <w:sz w:val="28"/>
        </w:rPr>
        <w:t>.</w:t>
      </w:r>
      <w:r w:rsidR="006D6250">
        <w:rPr>
          <w:rFonts w:ascii="Arial" w:hAnsi="Arial" w:cs="Arial"/>
          <w:b/>
          <w:sz w:val="28"/>
        </w:rPr>
        <w:t>000</w:t>
      </w:r>
      <w:r w:rsidR="006D6250" w:rsidRPr="00FA3D47">
        <w:rPr>
          <w:rFonts w:ascii="Arial" w:hAnsi="Arial" w:cs="Arial"/>
          <w:b/>
          <w:sz w:val="28"/>
        </w:rPr>
        <w:t>,- Kč + 2</w:t>
      </w:r>
      <w:r w:rsidR="006D6250">
        <w:rPr>
          <w:rFonts w:ascii="Arial" w:hAnsi="Arial" w:cs="Arial"/>
          <w:b/>
          <w:sz w:val="28"/>
        </w:rPr>
        <w:t>1</w:t>
      </w:r>
      <w:r w:rsidR="006D6250" w:rsidRPr="00FA3D47">
        <w:rPr>
          <w:rFonts w:ascii="Arial" w:hAnsi="Arial" w:cs="Arial"/>
          <w:b/>
          <w:sz w:val="28"/>
        </w:rPr>
        <w:t xml:space="preserve"> % DPH</w:t>
      </w:r>
    </w:p>
    <w:p w14:paraId="5C6AB962" w14:textId="35612560" w:rsidR="00325165" w:rsidRDefault="00CA5DE4" w:rsidP="006D6250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(včetně </w:t>
      </w:r>
      <w:r w:rsidR="00965D88">
        <w:rPr>
          <w:rFonts w:ascii="Arial" w:hAnsi="Arial" w:cs="Arial"/>
          <w:b/>
          <w:sz w:val="28"/>
        </w:rPr>
        <w:t>2</w:t>
      </w:r>
      <w:r w:rsidR="002F6883">
        <w:rPr>
          <w:rFonts w:ascii="Arial" w:hAnsi="Arial" w:cs="Arial"/>
          <w:b/>
          <w:sz w:val="28"/>
        </w:rPr>
        <w:t xml:space="preserve"> ks speciálního odlučovače </w:t>
      </w:r>
      <w:r w:rsidR="00965D88">
        <w:rPr>
          <w:rFonts w:ascii="Arial" w:hAnsi="Arial" w:cs="Arial"/>
          <w:b/>
          <w:sz w:val="28"/>
        </w:rPr>
        <w:t>oboustranného</w:t>
      </w:r>
      <w:r w:rsidR="002F6883">
        <w:rPr>
          <w:rFonts w:ascii="Arial" w:hAnsi="Arial" w:cs="Arial"/>
          <w:b/>
          <w:sz w:val="28"/>
        </w:rPr>
        <w:t xml:space="preserve">, L = </w:t>
      </w:r>
      <w:r w:rsidR="00965D88">
        <w:rPr>
          <w:rFonts w:ascii="Arial" w:hAnsi="Arial" w:cs="Arial"/>
          <w:b/>
          <w:sz w:val="28"/>
        </w:rPr>
        <w:t>2</w:t>
      </w:r>
      <w:r w:rsidR="002F6883">
        <w:rPr>
          <w:rFonts w:ascii="Arial" w:hAnsi="Arial" w:cs="Arial"/>
          <w:b/>
          <w:sz w:val="28"/>
        </w:rPr>
        <w:t>,</w:t>
      </w:r>
      <w:r w:rsidR="00C4051C">
        <w:rPr>
          <w:rFonts w:ascii="Arial" w:hAnsi="Arial" w:cs="Arial"/>
          <w:b/>
          <w:sz w:val="28"/>
        </w:rPr>
        <w:t>5</w:t>
      </w:r>
      <w:r w:rsidR="002F6883">
        <w:rPr>
          <w:rFonts w:ascii="Arial" w:hAnsi="Arial" w:cs="Arial"/>
          <w:b/>
          <w:sz w:val="28"/>
        </w:rPr>
        <w:t>0</w:t>
      </w:r>
      <w:r w:rsidR="00965D88">
        <w:rPr>
          <w:rFonts w:ascii="Arial" w:hAnsi="Arial" w:cs="Arial"/>
          <w:b/>
          <w:sz w:val="28"/>
        </w:rPr>
        <w:t xml:space="preserve"> a 2,00 </w:t>
      </w:r>
      <w:r w:rsidR="002F6883">
        <w:rPr>
          <w:rFonts w:ascii="Arial" w:hAnsi="Arial" w:cs="Arial"/>
          <w:b/>
          <w:sz w:val="28"/>
        </w:rPr>
        <w:t>m)</w:t>
      </w:r>
    </w:p>
    <w:p w14:paraId="5B2AED4B" w14:textId="0D955278" w:rsidR="005F66C7" w:rsidRDefault="005F66C7" w:rsidP="006D6250">
      <w:pPr>
        <w:rPr>
          <w:rFonts w:ascii="Arial" w:hAnsi="Arial" w:cs="Arial"/>
          <w:b/>
          <w:sz w:val="28"/>
        </w:rPr>
      </w:pPr>
    </w:p>
    <w:p w14:paraId="34898C67" w14:textId="77777777" w:rsidR="003770FC" w:rsidRPr="00FA3D47" w:rsidRDefault="003770FC" w:rsidP="006D6250">
      <w:pPr>
        <w:rPr>
          <w:rFonts w:ascii="Arial" w:hAnsi="Arial" w:cs="Arial"/>
          <w:b/>
          <w:sz w:val="28"/>
        </w:rPr>
      </w:pPr>
    </w:p>
    <w:p w14:paraId="0556BA06" w14:textId="77777777" w:rsidR="006D6250" w:rsidRPr="00FA3D47" w:rsidRDefault="006D6250" w:rsidP="006D6250">
      <w:pPr>
        <w:ind w:left="1416" w:firstLine="708"/>
        <w:rPr>
          <w:rFonts w:ascii="Arial" w:hAnsi="Arial" w:cs="Arial"/>
          <w:b/>
          <w:sz w:val="28"/>
        </w:rPr>
      </w:pPr>
    </w:p>
    <w:p w14:paraId="6B2B39D1" w14:textId="77777777" w:rsidR="006D6250" w:rsidRPr="00FA3D47" w:rsidRDefault="006D6250" w:rsidP="006D6250">
      <w:pPr>
        <w:tabs>
          <w:tab w:val="left" w:pos="1843"/>
        </w:tabs>
        <w:ind w:left="2155" w:hanging="2155"/>
        <w:rPr>
          <w:rFonts w:ascii="Arial" w:hAnsi="Arial" w:cs="Arial"/>
          <w:sz w:val="24"/>
        </w:rPr>
      </w:pPr>
      <w:r w:rsidRPr="00FA3D47">
        <w:rPr>
          <w:rFonts w:ascii="Arial" w:hAnsi="Arial" w:cs="Arial"/>
          <w:sz w:val="24"/>
        </w:rPr>
        <w:t>Cen</w:t>
      </w:r>
      <w:r>
        <w:rPr>
          <w:rFonts w:ascii="Arial" w:hAnsi="Arial" w:cs="Arial"/>
          <w:sz w:val="24"/>
        </w:rPr>
        <w:t xml:space="preserve">a zahrnuje: </w:t>
      </w:r>
      <w:r>
        <w:rPr>
          <w:rFonts w:ascii="Arial" w:hAnsi="Arial" w:cs="Arial"/>
          <w:sz w:val="24"/>
        </w:rPr>
        <w:tab/>
        <w:t>A) Studii firmy GIF ActiveVent</w:t>
      </w:r>
      <w:r w:rsidRPr="00FA3D47">
        <w:rPr>
          <w:rFonts w:ascii="Arial" w:hAnsi="Arial" w:cs="Arial"/>
          <w:sz w:val="24"/>
        </w:rPr>
        <w:t xml:space="preserve"> včetně výpočtů vzduchových výkonů </w:t>
      </w:r>
    </w:p>
    <w:p w14:paraId="7455E542" w14:textId="77777777" w:rsidR="006D6250" w:rsidRPr="00FA3D47" w:rsidRDefault="006D6250" w:rsidP="006D6250">
      <w:pPr>
        <w:tabs>
          <w:tab w:val="left" w:pos="1843"/>
        </w:tabs>
        <w:ind w:left="2155" w:hanging="2155"/>
        <w:rPr>
          <w:rFonts w:ascii="Arial" w:hAnsi="Arial" w:cs="Arial"/>
          <w:sz w:val="24"/>
        </w:rPr>
      </w:pPr>
      <w:r w:rsidRPr="00FA3D47">
        <w:rPr>
          <w:rFonts w:ascii="Arial" w:hAnsi="Arial" w:cs="Arial"/>
          <w:sz w:val="24"/>
        </w:rPr>
        <w:tab/>
        <w:t>B) Dodávku stropu GIF (včetně dopravy)</w:t>
      </w:r>
    </w:p>
    <w:p w14:paraId="1E490931" w14:textId="77777777" w:rsidR="006D6250" w:rsidRPr="00FA3D47" w:rsidRDefault="006D6250" w:rsidP="006D6250">
      <w:pPr>
        <w:tabs>
          <w:tab w:val="left" w:pos="1843"/>
        </w:tabs>
        <w:ind w:left="2155" w:hanging="2155"/>
        <w:rPr>
          <w:rFonts w:ascii="Arial" w:hAnsi="Arial" w:cs="Arial"/>
          <w:sz w:val="24"/>
        </w:rPr>
      </w:pPr>
      <w:r w:rsidRPr="00FA3D47">
        <w:rPr>
          <w:rFonts w:ascii="Arial" w:hAnsi="Arial" w:cs="Arial"/>
          <w:sz w:val="24"/>
        </w:rPr>
        <w:tab/>
        <w:t>C) Montáž stropu včetně kompletního odzkoušení a předání do zkušebního provozu</w:t>
      </w:r>
    </w:p>
    <w:p w14:paraId="72F26C26" w14:textId="5763664E" w:rsidR="006D6250" w:rsidRPr="00FA3D47" w:rsidRDefault="006D6250" w:rsidP="006D6250">
      <w:pPr>
        <w:tabs>
          <w:tab w:val="left" w:pos="1843"/>
        </w:tabs>
        <w:ind w:left="2155" w:hanging="2155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 xml:space="preserve">D) Řešení osvětlení </w:t>
      </w:r>
      <w:r w:rsidR="003770FC">
        <w:rPr>
          <w:rFonts w:ascii="Arial" w:hAnsi="Arial" w:cs="Arial"/>
          <w:sz w:val="24"/>
        </w:rPr>
        <w:t>5</w:t>
      </w:r>
      <w:r w:rsidR="00183C73">
        <w:rPr>
          <w:rFonts w:ascii="Arial" w:hAnsi="Arial" w:cs="Arial"/>
          <w:sz w:val="24"/>
        </w:rPr>
        <w:t>0</w:t>
      </w:r>
      <w:r w:rsidR="00B06C87">
        <w:rPr>
          <w:rFonts w:ascii="Arial" w:hAnsi="Arial" w:cs="Arial"/>
          <w:sz w:val="24"/>
        </w:rPr>
        <w:t xml:space="preserve">0 </w:t>
      </w:r>
      <w:proofErr w:type="gramStart"/>
      <w:r w:rsidR="00B06C87">
        <w:rPr>
          <w:rFonts w:ascii="Arial" w:hAnsi="Arial" w:cs="Arial"/>
          <w:sz w:val="24"/>
        </w:rPr>
        <w:t xml:space="preserve">lux </w:t>
      </w:r>
      <w:r>
        <w:rPr>
          <w:rFonts w:ascii="Arial" w:hAnsi="Arial" w:cs="Arial"/>
          <w:sz w:val="24"/>
        </w:rPr>
        <w:t xml:space="preserve">- </w:t>
      </w:r>
      <w:r w:rsidR="002F6883">
        <w:rPr>
          <w:rFonts w:ascii="Arial" w:hAnsi="Arial" w:cs="Arial"/>
          <w:sz w:val="24"/>
        </w:rPr>
        <w:t>LED</w:t>
      </w:r>
      <w:proofErr w:type="gramEnd"/>
      <w:r w:rsidR="002F6883">
        <w:rPr>
          <w:rFonts w:ascii="Arial" w:hAnsi="Arial" w:cs="Arial"/>
          <w:sz w:val="24"/>
        </w:rPr>
        <w:t xml:space="preserve"> světelné pásy</w:t>
      </w:r>
    </w:p>
    <w:p w14:paraId="592BD55B" w14:textId="77777777" w:rsidR="006D6250" w:rsidRPr="00FA3D47" w:rsidRDefault="006D6250" w:rsidP="006D6250">
      <w:pPr>
        <w:tabs>
          <w:tab w:val="left" w:pos="1843"/>
        </w:tabs>
        <w:ind w:left="2155" w:hanging="2155"/>
        <w:rPr>
          <w:rFonts w:ascii="Arial" w:hAnsi="Arial" w:cs="Arial"/>
          <w:sz w:val="24"/>
        </w:rPr>
      </w:pPr>
      <w:r w:rsidRPr="00FA3D47">
        <w:rPr>
          <w:rFonts w:ascii="Arial" w:hAnsi="Arial" w:cs="Arial"/>
          <w:sz w:val="24"/>
        </w:rPr>
        <w:tab/>
        <w:t>E) Zaškolení obsluhy a personálu uživatele (čištění a údržba)</w:t>
      </w:r>
    </w:p>
    <w:p w14:paraId="01A4DF1A" w14:textId="77777777" w:rsidR="006D6250" w:rsidRDefault="006D6250" w:rsidP="006D6250">
      <w:pPr>
        <w:tabs>
          <w:tab w:val="left" w:pos="1843"/>
        </w:tabs>
        <w:ind w:left="2155" w:hanging="2155"/>
        <w:rPr>
          <w:rFonts w:ascii="Arial" w:hAnsi="Arial" w:cs="Arial"/>
          <w:sz w:val="24"/>
        </w:rPr>
      </w:pPr>
      <w:r w:rsidRPr="00FA3D47">
        <w:rPr>
          <w:rFonts w:ascii="Arial" w:hAnsi="Arial" w:cs="Arial"/>
          <w:sz w:val="24"/>
        </w:rPr>
        <w:tab/>
        <w:t>F) Záruční servis 36 měsíců</w:t>
      </w:r>
    </w:p>
    <w:p w14:paraId="2D0F9029" w14:textId="77777777" w:rsidR="006D6250" w:rsidRDefault="006D6250" w:rsidP="006D6250">
      <w:pPr>
        <w:tabs>
          <w:tab w:val="left" w:pos="1843"/>
        </w:tabs>
        <w:ind w:left="2155" w:hanging="2155"/>
        <w:rPr>
          <w:rFonts w:ascii="Arial" w:hAnsi="Arial" w:cs="Arial"/>
          <w:sz w:val="24"/>
        </w:rPr>
      </w:pPr>
    </w:p>
    <w:p w14:paraId="491A32B6" w14:textId="77777777" w:rsidR="006D6250" w:rsidRPr="00840A7D" w:rsidRDefault="006D6250" w:rsidP="006D6250">
      <w:pPr>
        <w:tabs>
          <w:tab w:val="left" w:pos="1843"/>
        </w:tabs>
        <w:ind w:left="2155" w:hanging="2155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Cena nezahrnuje: </w:t>
      </w:r>
      <w:r>
        <w:rPr>
          <w:rFonts w:ascii="Arial" w:hAnsi="Arial" w:cs="Arial"/>
          <w:sz w:val="24"/>
        </w:rPr>
        <w:tab/>
        <w:t>A) E</w:t>
      </w:r>
      <w:r w:rsidRPr="00840A7D">
        <w:rPr>
          <w:rFonts w:ascii="Arial" w:hAnsi="Arial" w:cs="Arial"/>
          <w:sz w:val="24"/>
        </w:rPr>
        <w:t>lektro kabely, zapojení svítidel, řešení nouzového osvětlení</w:t>
      </w:r>
      <w:r w:rsidR="00DA2355">
        <w:rPr>
          <w:rFonts w:ascii="Arial" w:hAnsi="Arial" w:cs="Arial"/>
          <w:sz w:val="24"/>
        </w:rPr>
        <w:t>, napojení světel na VZT</w:t>
      </w:r>
    </w:p>
    <w:p w14:paraId="0D184FD7" w14:textId="77777777" w:rsidR="00DA2355" w:rsidRPr="00840A7D" w:rsidRDefault="006D6250" w:rsidP="00DA2355">
      <w:pPr>
        <w:tabs>
          <w:tab w:val="left" w:pos="1843"/>
        </w:tabs>
        <w:ind w:left="2155" w:hanging="2155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>B) D</w:t>
      </w:r>
      <w:r w:rsidRPr="00840A7D">
        <w:rPr>
          <w:rFonts w:ascii="Arial" w:hAnsi="Arial" w:cs="Arial"/>
          <w:sz w:val="24"/>
        </w:rPr>
        <w:t>otěsnění příček stavebních konstrukcí</w:t>
      </w:r>
    </w:p>
    <w:p w14:paraId="78BBB37C" w14:textId="77777777" w:rsidR="006D6250" w:rsidRDefault="006D6250" w:rsidP="006D6250">
      <w:pPr>
        <w:tabs>
          <w:tab w:val="left" w:pos="1843"/>
        </w:tabs>
        <w:ind w:left="2155" w:hanging="2155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>C) Z</w:t>
      </w:r>
      <w:r w:rsidRPr="00840A7D">
        <w:rPr>
          <w:rFonts w:ascii="Arial" w:hAnsi="Arial" w:cs="Arial"/>
          <w:sz w:val="24"/>
        </w:rPr>
        <w:t xml:space="preserve">hotovení otvorů ve stropu GIF pro ostatní řemesla   </w:t>
      </w:r>
    </w:p>
    <w:p w14:paraId="53E187B8" w14:textId="42806114" w:rsidR="006D6250" w:rsidRDefault="006D6250" w:rsidP="006D6250">
      <w:pPr>
        <w:tabs>
          <w:tab w:val="left" w:pos="1843"/>
        </w:tabs>
        <w:ind w:left="2155" w:hanging="2155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 xml:space="preserve">D) </w:t>
      </w:r>
      <w:r w:rsidR="005F66C7">
        <w:rPr>
          <w:rFonts w:ascii="Arial" w:hAnsi="Arial" w:cs="Arial"/>
          <w:sz w:val="24"/>
        </w:rPr>
        <w:t>Příspěvek na pojištění sjednané objednatelem/investorem stavby</w:t>
      </w:r>
    </w:p>
    <w:p w14:paraId="0E20786F" w14:textId="34EE0359" w:rsidR="006D6250" w:rsidRPr="009B63E7" w:rsidRDefault="006D6250" w:rsidP="009B63E7">
      <w:pPr>
        <w:tabs>
          <w:tab w:val="left" w:pos="1843"/>
        </w:tabs>
        <w:ind w:left="2155" w:hanging="2155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</w:p>
    <w:p w14:paraId="0EB904F5" w14:textId="77777777" w:rsidR="006D6250" w:rsidRPr="00D81E37" w:rsidRDefault="00730A50" w:rsidP="006D6250">
      <w:pPr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color w:val="FF0000"/>
          <w:sz w:val="24"/>
        </w:rPr>
        <w:tab/>
      </w:r>
    </w:p>
    <w:p w14:paraId="6AFFDB2E" w14:textId="12BFF291" w:rsidR="006D6250" w:rsidRDefault="006D6250" w:rsidP="006D6250">
      <w:pPr>
        <w:rPr>
          <w:rFonts w:ascii="Arial" w:hAnsi="Arial" w:cs="Arial"/>
          <w:color w:val="FF0000"/>
          <w:sz w:val="24"/>
        </w:rPr>
      </w:pPr>
      <w:r>
        <w:rPr>
          <w:rFonts w:ascii="Arial" w:hAnsi="Arial" w:cs="Arial"/>
          <w:color w:val="FF0000"/>
          <w:sz w:val="24"/>
        </w:rPr>
        <w:t xml:space="preserve"> </w:t>
      </w:r>
    </w:p>
    <w:p w14:paraId="68C954B4" w14:textId="0EC367CB" w:rsidR="007C7258" w:rsidRDefault="007C7258" w:rsidP="006D6250">
      <w:pPr>
        <w:rPr>
          <w:rFonts w:ascii="Arial" w:hAnsi="Arial" w:cs="Arial"/>
          <w:color w:val="FF0000"/>
          <w:sz w:val="24"/>
        </w:rPr>
      </w:pPr>
    </w:p>
    <w:p w14:paraId="79718785" w14:textId="1B58B314" w:rsidR="007C7258" w:rsidRDefault="007C7258" w:rsidP="006D6250">
      <w:pPr>
        <w:rPr>
          <w:rFonts w:ascii="Arial" w:hAnsi="Arial" w:cs="Arial"/>
          <w:color w:val="FF0000"/>
          <w:sz w:val="24"/>
        </w:rPr>
      </w:pPr>
    </w:p>
    <w:p w14:paraId="34DAB998" w14:textId="77777777" w:rsidR="00D00492" w:rsidRPr="002567A1" w:rsidRDefault="00D00492" w:rsidP="006D6250">
      <w:pPr>
        <w:rPr>
          <w:rFonts w:ascii="Arial" w:hAnsi="Arial" w:cs="Arial"/>
          <w:color w:val="FF0000"/>
          <w:sz w:val="24"/>
        </w:rPr>
      </w:pPr>
    </w:p>
    <w:p w14:paraId="74886C0B" w14:textId="14C1DBF5" w:rsidR="006D6250" w:rsidRPr="00D81E37" w:rsidRDefault="006D6250" w:rsidP="006D6250">
      <w:pPr>
        <w:rPr>
          <w:rFonts w:ascii="Arial" w:hAnsi="Arial" w:cs="Arial"/>
          <w:sz w:val="24"/>
        </w:rPr>
      </w:pPr>
      <w:r w:rsidRPr="00D81E37">
        <w:rPr>
          <w:rFonts w:ascii="Arial" w:hAnsi="Arial" w:cs="Arial"/>
          <w:sz w:val="24"/>
        </w:rPr>
        <w:t>Praha,</w:t>
      </w:r>
      <w:r w:rsidR="00D97970">
        <w:rPr>
          <w:rFonts w:ascii="Arial" w:hAnsi="Arial" w:cs="Arial"/>
          <w:sz w:val="24"/>
        </w:rPr>
        <w:t xml:space="preserve"> </w:t>
      </w:r>
      <w:r w:rsidR="003E2F87">
        <w:rPr>
          <w:rFonts w:ascii="Arial" w:hAnsi="Arial" w:cs="Arial"/>
          <w:sz w:val="24"/>
        </w:rPr>
        <w:t>2</w:t>
      </w:r>
      <w:r w:rsidR="00DA2355">
        <w:rPr>
          <w:rFonts w:ascii="Arial" w:hAnsi="Arial" w:cs="Arial"/>
          <w:sz w:val="24"/>
        </w:rPr>
        <w:t>.</w:t>
      </w:r>
      <w:r w:rsidR="00C87C73">
        <w:rPr>
          <w:rFonts w:ascii="Arial" w:hAnsi="Arial" w:cs="Arial"/>
          <w:sz w:val="24"/>
        </w:rPr>
        <w:t xml:space="preserve"> </w:t>
      </w:r>
      <w:r w:rsidR="0011282E">
        <w:rPr>
          <w:rFonts w:ascii="Arial" w:hAnsi="Arial" w:cs="Arial"/>
          <w:sz w:val="24"/>
        </w:rPr>
        <w:t>2</w:t>
      </w:r>
      <w:r w:rsidR="00824F28">
        <w:rPr>
          <w:rFonts w:ascii="Arial" w:hAnsi="Arial" w:cs="Arial"/>
          <w:sz w:val="24"/>
        </w:rPr>
        <w:t>. 202</w:t>
      </w:r>
      <w:r w:rsidR="003E2F87">
        <w:rPr>
          <w:rFonts w:ascii="Arial" w:hAnsi="Arial" w:cs="Arial"/>
          <w:sz w:val="24"/>
        </w:rPr>
        <w:t>3</w:t>
      </w:r>
    </w:p>
    <w:p w14:paraId="30A5D769" w14:textId="6932D4F6" w:rsidR="006005DC" w:rsidRDefault="006D6250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Zpracoval</w:t>
      </w:r>
      <w:r w:rsidRPr="00D81E37">
        <w:rPr>
          <w:rFonts w:ascii="Arial" w:hAnsi="Arial" w:cs="Arial"/>
          <w:sz w:val="24"/>
        </w:rPr>
        <w:t xml:space="preserve">: </w:t>
      </w:r>
      <w:r>
        <w:rPr>
          <w:rFonts w:ascii="Arial" w:hAnsi="Arial" w:cs="Arial"/>
          <w:sz w:val="24"/>
        </w:rPr>
        <w:t>Ing. Naděžda Šugová</w:t>
      </w:r>
    </w:p>
    <w:p w14:paraId="5E20C638" w14:textId="77777777" w:rsidR="00C4051C" w:rsidRDefault="00C4051C">
      <w:pPr>
        <w:rPr>
          <w:rFonts w:ascii="Arial" w:hAnsi="Arial" w:cs="Arial"/>
          <w:sz w:val="24"/>
        </w:rPr>
      </w:pPr>
    </w:p>
    <w:p w14:paraId="2961BCCE" w14:textId="77777777" w:rsidR="003770FC" w:rsidRDefault="003770FC" w:rsidP="00416155"/>
    <w:p w14:paraId="56447E97" w14:textId="77777777" w:rsidR="005F66C7" w:rsidRDefault="005F66C7" w:rsidP="00416155"/>
    <w:p w14:paraId="1396F0EB" w14:textId="637D3AC5" w:rsidR="00AC079E" w:rsidRPr="00416155" w:rsidRDefault="00AC079E" w:rsidP="00416155">
      <w:r>
        <w:rPr>
          <w:noProof/>
        </w:rPr>
        <w:drawing>
          <wp:anchor distT="0" distB="0" distL="114300" distR="114300" simplePos="0" relativeHeight="251659264" behindDoc="1" locked="0" layoutInCell="1" allowOverlap="1" wp14:anchorId="20A53659" wp14:editId="7D22B90A">
            <wp:simplePos x="0" y="0"/>
            <wp:positionH relativeFrom="column">
              <wp:posOffset>5631815</wp:posOffset>
            </wp:positionH>
            <wp:positionV relativeFrom="paragraph">
              <wp:posOffset>180975</wp:posOffset>
            </wp:positionV>
            <wp:extent cx="361950" cy="361950"/>
            <wp:effectExtent l="0" t="0" r="0" b="0"/>
            <wp:wrapTight wrapText="bothSides">
              <wp:wrapPolygon edited="0">
                <wp:start x="0" y="0"/>
                <wp:lineTo x="0" y="20463"/>
                <wp:lineTo x="20463" y="20463"/>
                <wp:lineTo x="20463" y="0"/>
                <wp:lineTo x="0" y="0"/>
              </wp:wrapPolygon>
            </wp:wrapTight>
            <wp:docPr id="4" name="Obrázek 4" descr="N:\ISO\2007-03-21 ISO 14001 2004 CZ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:\ISO\2007-03-21 ISO 14001 2004 CZ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3821A420" wp14:editId="7DA24440">
            <wp:simplePos x="0" y="0"/>
            <wp:positionH relativeFrom="column">
              <wp:posOffset>5650865</wp:posOffset>
            </wp:positionH>
            <wp:positionV relativeFrom="paragraph">
              <wp:posOffset>561975</wp:posOffset>
            </wp:positionV>
            <wp:extent cx="361950" cy="361950"/>
            <wp:effectExtent l="0" t="0" r="0" b="0"/>
            <wp:wrapTight wrapText="bothSides">
              <wp:wrapPolygon edited="0">
                <wp:start x="3411" y="0"/>
                <wp:lineTo x="0" y="3411"/>
                <wp:lineTo x="0" y="14779"/>
                <wp:lineTo x="1137" y="18189"/>
                <wp:lineTo x="4547" y="20463"/>
                <wp:lineTo x="5684" y="20463"/>
                <wp:lineTo x="13642" y="20463"/>
                <wp:lineTo x="14779" y="20463"/>
                <wp:lineTo x="18189" y="18189"/>
                <wp:lineTo x="20463" y="13642"/>
                <wp:lineTo x="20463" y="4547"/>
                <wp:lineTo x="15916" y="0"/>
                <wp:lineTo x="3411" y="0"/>
              </wp:wrapPolygon>
            </wp:wrapTight>
            <wp:docPr id="2" name="Obrázek 2" descr="N:\ISO\2009-05-26 ISO 9001 2008 CZ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:\ISO\2009-05-26 ISO 9001 2008 CZ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C079E" w:rsidRPr="00416155" w:rsidSect="0023538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C48ED9" w14:textId="77777777" w:rsidR="006677BB" w:rsidRDefault="006677BB" w:rsidP="001D4C3E">
      <w:r>
        <w:separator/>
      </w:r>
    </w:p>
  </w:endnote>
  <w:endnote w:type="continuationSeparator" w:id="0">
    <w:p w14:paraId="52B10850" w14:textId="77777777" w:rsidR="006677BB" w:rsidRDefault="006677BB" w:rsidP="001D4C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F1256" w14:textId="77777777" w:rsidR="002B75C2" w:rsidRDefault="002B75C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0" w:type="auto"/>
      <w:shd w:val="clear" w:color="auto" w:fill="FFFFFF" w:themeFill="background1"/>
      <w:tblLook w:val="04A0" w:firstRow="1" w:lastRow="0" w:firstColumn="1" w:lastColumn="0" w:noHBand="0" w:noVBand="1"/>
    </w:tblPr>
    <w:tblGrid>
      <w:gridCol w:w="1951"/>
      <w:gridCol w:w="2268"/>
      <w:gridCol w:w="2268"/>
      <w:gridCol w:w="2410"/>
    </w:tblGrid>
    <w:tr w:rsidR="00235382" w14:paraId="6F79A300" w14:textId="77777777" w:rsidTr="00235382">
      <w:tc>
        <w:tcPr>
          <w:tcW w:w="1951" w:type="dxa"/>
          <w:tcBorders>
            <w:top w:val="nil"/>
            <w:left w:val="nil"/>
            <w:bottom w:val="nil"/>
            <w:right w:val="single" w:sz="4" w:space="0" w:color="000099"/>
          </w:tcBorders>
          <w:shd w:val="clear" w:color="auto" w:fill="FFFFFF" w:themeFill="background1"/>
        </w:tcPr>
        <w:p w14:paraId="18A09AFD" w14:textId="77777777" w:rsidR="00235382" w:rsidRPr="00DB38F4" w:rsidRDefault="00235382">
          <w:pPr>
            <w:pStyle w:val="Zpat"/>
            <w:rPr>
              <w:color w:val="000099"/>
              <w:sz w:val="18"/>
              <w:szCs w:val="18"/>
            </w:rPr>
          </w:pPr>
          <w:r w:rsidRPr="00DB38F4">
            <w:rPr>
              <w:color w:val="000099"/>
              <w:sz w:val="18"/>
              <w:szCs w:val="18"/>
            </w:rPr>
            <w:t>GIF ActiveVent s.r.o.</w:t>
          </w:r>
        </w:p>
      </w:tc>
      <w:tc>
        <w:tcPr>
          <w:tcW w:w="2268" w:type="dxa"/>
          <w:tcBorders>
            <w:top w:val="nil"/>
            <w:left w:val="single" w:sz="4" w:space="0" w:color="000099"/>
            <w:bottom w:val="nil"/>
            <w:right w:val="single" w:sz="4" w:space="0" w:color="000099"/>
          </w:tcBorders>
          <w:shd w:val="clear" w:color="auto" w:fill="FFFFFF" w:themeFill="background1"/>
        </w:tcPr>
        <w:p w14:paraId="64669C1F" w14:textId="77777777" w:rsidR="00235382" w:rsidRPr="00DB38F4" w:rsidRDefault="00235382">
          <w:pPr>
            <w:pStyle w:val="Zpat"/>
            <w:rPr>
              <w:color w:val="000099"/>
              <w:sz w:val="18"/>
              <w:szCs w:val="18"/>
            </w:rPr>
          </w:pPr>
          <w:r w:rsidRPr="00DB38F4">
            <w:rPr>
              <w:color w:val="000099"/>
              <w:sz w:val="18"/>
              <w:szCs w:val="18"/>
            </w:rPr>
            <w:t>Tel.: +420 266 316 776</w:t>
          </w:r>
        </w:p>
      </w:tc>
      <w:tc>
        <w:tcPr>
          <w:tcW w:w="2268" w:type="dxa"/>
          <w:tcBorders>
            <w:top w:val="nil"/>
            <w:left w:val="single" w:sz="4" w:space="0" w:color="000099"/>
            <w:bottom w:val="nil"/>
            <w:right w:val="single" w:sz="4" w:space="0" w:color="000099"/>
          </w:tcBorders>
          <w:shd w:val="clear" w:color="auto" w:fill="FFFFFF" w:themeFill="background1"/>
        </w:tcPr>
        <w:p w14:paraId="4F8044A7" w14:textId="77777777" w:rsidR="00235382" w:rsidRPr="00DB38F4" w:rsidRDefault="00235382">
          <w:pPr>
            <w:pStyle w:val="Zpat"/>
            <w:rPr>
              <w:color w:val="000099"/>
              <w:sz w:val="18"/>
              <w:szCs w:val="18"/>
            </w:rPr>
          </w:pPr>
          <w:r w:rsidRPr="00DB38F4">
            <w:rPr>
              <w:color w:val="000099"/>
              <w:sz w:val="18"/>
              <w:szCs w:val="18"/>
            </w:rPr>
            <w:t>Bankovní spojení:</w:t>
          </w:r>
        </w:p>
      </w:tc>
      <w:tc>
        <w:tcPr>
          <w:tcW w:w="2410" w:type="dxa"/>
          <w:tcBorders>
            <w:top w:val="nil"/>
            <w:left w:val="single" w:sz="4" w:space="0" w:color="000099"/>
            <w:bottom w:val="nil"/>
            <w:right w:val="nil"/>
          </w:tcBorders>
          <w:shd w:val="clear" w:color="auto" w:fill="FFFFFF" w:themeFill="background1"/>
        </w:tcPr>
        <w:p w14:paraId="06D68A05" w14:textId="77777777" w:rsidR="00235382" w:rsidRPr="00DB38F4" w:rsidRDefault="00235382">
          <w:pPr>
            <w:pStyle w:val="Zpat"/>
            <w:rPr>
              <w:color w:val="000099"/>
              <w:sz w:val="18"/>
              <w:szCs w:val="18"/>
            </w:rPr>
          </w:pPr>
          <w:r w:rsidRPr="00DB38F4">
            <w:rPr>
              <w:color w:val="000099"/>
              <w:sz w:val="18"/>
              <w:szCs w:val="18"/>
            </w:rPr>
            <w:t>Zapsáno v OR</w:t>
          </w:r>
        </w:p>
      </w:tc>
    </w:tr>
    <w:tr w:rsidR="00235382" w14:paraId="22EE6399" w14:textId="77777777" w:rsidTr="00235382">
      <w:tc>
        <w:tcPr>
          <w:tcW w:w="1951" w:type="dxa"/>
          <w:tcBorders>
            <w:top w:val="nil"/>
            <w:left w:val="nil"/>
            <w:bottom w:val="nil"/>
            <w:right w:val="single" w:sz="4" w:space="0" w:color="000099"/>
          </w:tcBorders>
          <w:shd w:val="clear" w:color="auto" w:fill="FFFFFF" w:themeFill="background1"/>
        </w:tcPr>
        <w:p w14:paraId="286F3841" w14:textId="77777777" w:rsidR="00235382" w:rsidRPr="00DB38F4" w:rsidRDefault="00235382">
          <w:pPr>
            <w:pStyle w:val="Zpat"/>
            <w:rPr>
              <w:color w:val="000099"/>
              <w:sz w:val="18"/>
              <w:szCs w:val="18"/>
            </w:rPr>
          </w:pPr>
          <w:r w:rsidRPr="00DB38F4">
            <w:rPr>
              <w:color w:val="000099"/>
              <w:sz w:val="18"/>
              <w:szCs w:val="18"/>
            </w:rPr>
            <w:t>Drahobejlova 1452/54</w:t>
          </w:r>
        </w:p>
      </w:tc>
      <w:tc>
        <w:tcPr>
          <w:tcW w:w="2268" w:type="dxa"/>
          <w:tcBorders>
            <w:top w:val="nil"/>
            <w:left w:val="single" w:sz="4" w:space="0" w:color="000099"/>
            <w:bottom w:val="nil"/>
            <w:right w:val="single" w:sz="4" w:space="0" w:color="000099"/>
          </w:tcBorders>
          <w:shd w:val="clear" w:color="auto" w:fill="FFFFFF" w:themeFill="background1"/>
        </w:tcPr>
        <w:p w14:paraId="4DCDD5D4" w14:textId="77777777" w:rsidR="00235382" w:rsidRPr="00DB38F4" w:rsidRDefault="002B75C2">
          <w:pPr>
            <w:pStyle w:val="Zpat"/>
            <w:rPr>
              <w:color w:val="000099"/>
              <w:sz w:val="18"/>
              <w:szCs w:val="18"/>
            </w:rPr>
          </w:pPr>
          <w:r w:rsidRPr="002B75C2">
            <w:rPr>
              <w:color w:val="000099"/>
              <w:sz w:val="18"/>
              <w:szCs w:val="18"/>
            </w:rPr>
            <w:t>info.cz@gif-activevent.com</w:t>
          </w:r>
        </w:p>
      </w:tc>
      <w:tc>
        <w:tcPr>
          <w:tcW w:w="2268" w:type="dxa"/>
          <w:tcBorders>
            <w:top w:val="nil"/>
            <w:left w:val="single" w:sz="4" w:space="0" w:color="000099"/>
            <w:bottom w:val="nil"/>
            <w:right w:val="single" w:sz="4" w:space="0" w:color="000099"/>
          </w:tcBorders>
          <w:shd w:val="clear" w:color="auto" w:fill="FFFFFF" w:themeFill="background1"/>
        </w:tcPr>
        <w:p w14:paraId="6C90F30A" w14:textId="77777777" w:rsidR="00235382" w:rsidRPr="00DB38F4" w:rsidRDefault="00235382">
          <w:pPr>
            <w:pStyle w:val="Zpat"/>
            <w:rPr>
              <w:color w:val="000099"/>
              <w:sz w:val="18"/>
              <w:szCs w:val="18"/>
            </w:rPr>
          </w:pPr>
          <w:r w:rsidRPr="00DB38F4">
            <w:rPr>
              <w:color w:val="000099"/>
              <w:sz w:val="18"/>
              <w:szCs w:val="18"/>
            </w:rPr>
            <w:t>UniCredit Bank a.s.</w:t>
          </w:r>
        </w:p>
      </w:tc>
      <w:tc>
        <w:tcPr>
          <w:tcW w:w="2410" w:type="dxa"/>
          <w:tcBorders>
            <w:top w:val="nil"/>
            <w:left w:val="single" w:sz="4" w:space="0" w:color="000099"/>
            <w:bottom w:val="nil"/>
            <w:right w:val="nil"/>
          </w:tcBorders>
          <w:shd w:val="clear" w:color="auto" w:fill="FFFFFF" w:themeFill="background1"/>
        </w:tcPr>
        <w:p w14:paraId="0FC8BC59" w14:textId="77777777" w:rsidR="00235382" w:rsidRPr="00DB38F4" w:rsidRDefault="00235382">
          <w:pPr>
            <w:pStyle w:val="Zpat"/>
            <w:rPr>
              <w:color w:val="000099"/>
              <w:sz w:val="18"/>
              <w:szCs w:val="18"/>
            </w:rPr>
          </w:pPr>
          <w:r w:rsidRPr="00DB38F4">
            <w:rPr>
              <w:color w:val="000099"/>
              <w:sz w:val="18"/>
              <w:szCs w:val="18"/>
            </w:rPr>
            <w:t>vedeném Městským</w:t>
          </w:r>
        </w:p>
      </w:tc>
    </w:tr>
    <w:tr w:rsidR="00235382" w14:paraId="2637806E" w14:textId="77777777" w:rsidTr="00235382">
      <w:tc>
        <w:tcPr>
          <w:tcW w:w="1951" w:type="dxa"/>
          <w:tcBorders>
            <w:top w:val="nil"/>
            <w:left w:val="nil"/>
            <w:bottom w:val="nil"/>
            <w:right w:val="single" w:sz="4" w:space="0" w:color="000099"/>
          </w:tcBorders>
          <w:shd w:val="clear" w:color="auto" w:fill="FFFFFF" w:themeFill="background1"/>
        </w:tcPr>
        <w:p w14:paraId="2E6FA014" w14:textId="77777777" w:rsidR="00235382" w:rsidRPr="00DB38F4" w:rsidRDefault="00235382">
          <w:pPr>
            <w:pStyle w:val="Zpat"/>
            <w:rPr>
              <w:color w:val="000099"/>
              <w:sz w:val="18"/>
              <w:szCs w:val="18"/>
            </w:rPr>
          </w:pPr>
          <w:r w:rsidRPr="00DB38F4">
            <w:rPr>
              <w:color w:val="000099"/>
              <w:sz w:val="18"/>
              <w:szCs w:val="18"/>
            </w:rPr>
            <w:t>190 00 Praha 9</w:t>
          </w:r>
        </w:p>
      </w:tc>
      <w:tc>
        <w:tcPr>
          <w:tcW w:w="2268" w:type="dxa"/>
          <w:tcBorders>
            <w:top w:val="nil"/>
            <w:left w:val="single" w:sz="4" w:space="0" w:color="000099"/>
            <w:bottom w:val="nil"/>
            <w:right w:val="single" w:sz="4" w:space="0" w:color="000099"/>
          </w:tcBorders>
          <w:shd w:val="clear" w:color="auto" w:fill="FFFFFF" w:themeFill="background1"/>
        </w:tcPr>
        <w:p w14:paraId="0B5CDB49" w14:textId="77777777" w:rsidR="00235382" w:rsidRPr="00DB38F4" w:rsidRDefault="002B75C2">
          <w:pPr>
            <w:pStyle w:val="Zpat"/>
            <w:rPr>
              <w:color w:val="000099"/>
              <w:sz w:val="18"/>
              <w:szCs w:val="18"/>
            </w:rPr>
          </w:pPr>
          <w:r>
            <w:rPr>
              <w:color w:val="000099"/>
              <w:sz w:val="18"/>
              <w:szCs w:val="18"/>
            </w:rPr>
            <w:t>www.gif-activevent.cz</w:t>
          </w:r>
        </w:p>
      </w:tc>
      <w:tc>
        <w:tcPr>
          <w:tcW w:w="2268" w:type="dxa"/>
          <w:tcBorders>
            <w:top w:val="nil"/>
            <w:left w:val="single" w:sz="4" w:space="0" w:color="000099"/>
            <w:bottom w:val="nil"/>
            <w:right w:val="single" w:sz="4" w:space="0" w:color="000099"/>
          </w:tcBorders>
          <w:shd w:val="clear" w:color="auto" w:fill="FFFFFF" w:themeFill="background1"/>
        </w:tcPr>
        <w:p w14:paraId="045545F5" w14:textId="77777777" w:rsidR="00235382" w:rsidRPr="00DB38F4" w:rsidRDefault="00235382">
          <w:pPr>
            <w:pStyle w:val="Zpat"/>
            <w:rPr>
              <w:color w:val="000099"/>
              <w:sz w:val="18"/>
              <w:szCs w:val="18"/>
            </w:rPr>
          </w:pPr>
          <w:r w:rsidRPr="00DB38F4">
            <w:rPr>
              <w:color w:val="000099"/>
              <w:sz w:val="18"/>
              <w:szCs w:val="18"/>
            </w:rPr>
            <w:t>č.ú.: 2108439372/2700</w:t>
          </w:r>
        </w:p>
      </w:tc>
      <w:tc>
        <w:tcPr>
          <w:tcW w:w="2410" w:type="dxa"/>
          <w:tcBorders>
            <w:top w:val="nil"/>
            <w:left w:val="single" w:sz="4" w:space="0" w:color="000099"/>
            <w:bottom w:val="nil"/>
            <w:right w:val="nil"/>
          </w:tcBorders>
          <w:shd w:val="clear" w:color="auto" w:fill="FFFFFF" w:themeFill="background1"/>
        </w:tcPr>
        <w:p w14:paraId="56697197" w14:textId="77777777" w:rsidR="00235382" w:rsidRPr="00DB38F4" w:rsidRDefault="00235382">
          <w:pPr>
            <w:pStyle w:val="Zpat"/>
            <w:rPr>
              <w:color w:val="000099"/>
              <w:sz w:val="18"/>
              <w:szCs w:val="18"/>
            </w:rPr>
          </w:pPr>
          <w:r w:rsidRPr="00DB38F4">
            <w:rPr>
              <w:color w:val="000099"/>
              <w:sz w:val="18"/>
              <w:szCs w:val="18"/>
            </w:rPr>
            <w:t xml:space="preserve">soudem v Praze, </w:t>
          </w:r>
        </w:p>
      </w:tc>
    </w:tr>
    <w:tr w:rsidR="00235382" w14:paraId="04A7F2DF" w14:textId="77777777" w:rsidTr="00235382">
      <w:trPr>
        <w:trHeight w:val="80"/>
      </w:trPr>
      <w:tc>
        <w:tcPr>
          <w:tcW w:w="1951" w:type="dxa"/>
          <w:tcBorders>
            <w:top w:val="nil"/>
            <w:left w:val="nil"/>
            <w:bottom w:val="nil"/>
            <w:right w:val="single" w:sz="4" w:space="0" w:color="000099"/>
          </w:tcBorders>
          <w:shd w:val="clear" w:color="auto" w:fill="FFFFFF" w:themeFill="background1"/>
        </w:tcPr>
        <w:p w14:paraId="3A46B5E2" w14:textId="77777777" w:rsidR="00235382" w:rsidRPr="00DB38F4" w:rsidRDefault="00235382">
          <w:pPr>
            <w:pStyle w:val="Zpat"/>
            <w:rPr>
              <w:color w:val="000099"/>
              <w:sz w:val="18"/>
              <w:szCs w:val="18"/>
            </w:rPr>
          </w:pPr>
          <w:r w:rsidRPr="00DB38F4">
            <w:rPr>
              <w:color w:val="000099"/>
              <w:sz w:val="18"/>
              <w:szCs w:val="18"/>
            </w:rPr>
            <w:t>IČO: 25606808</w:t>
          </w:r>
        </w:p>
      </w:tc>
      <w:tc>
        <w:tcPr>
          <w:tcW w:w="2268" w:type="dxa"/>
          <w:tcBorders>
            <w:top w:val="nil"/>
            <w:left w:val="single" w:sz="4" w:space="0" w:color="000099"/>
            <w:bottom w:val="nil"/>
            <w:right w:val="single" w:sz="4" w:space="0" w:color="000099"/>
          </w:tcBorders>
          <w:shd w:val="clear" w:color="auto" w:fill="FFFFFF" w:themeFill="background1"/>
        </w:tcPr>
        <w:p w14:paraId="45BC623D" w14:textId="77777777" w:rsidR="00235382" w:rsidRPr="00DB38F4" w:rsidRDefault="008D021D">
          <w:pPr>
            <w:pStyle w:val="Zpat"/>
            <w:rPr>
              <w:color w:val="000099"/>
              <w:sz w:val="18"/>
              <w:szCs w:val="18"/>
            </w:rPr>
          </w:pPr>
          <w:r>
            <w:rPr>
              <w:color w:val="000099"/>
              <w:sz w:val="18"/>
              <w:szCs w:val="18"/>
            </w:rPr>
            <w:t>www.gif-activevent.com</w:t>
          </w:r>
        </w:p>
      </w:tc>
      <w:tc>
        <w:tcPr>
          <w:tcW w:w="2268" w:type="dxa"/>
          <w:tcBorders>
            <w:top w:val="nil"/>
            <w:left w:val="single" w:sz="4" w:space="0" w:color="000099"/>
            <w:bottom w:val="nil"/>
            <w:right w:val="single" w:sz="4" w:space="0" w:color="000099"/>
          </w:tcBorders>
          <w:shd w:val="clear" w:color="auto" w:fill="FFFFFF" w:themeFill="background1"/>
        </w:tcPr>
        <w:p w14:paraId="67118E68" w14:textId="77777777" w:rsidR="00235382" w:rsidRPr="00DB38F4" w:rsidRDefault="00235382">
          <w:pPr>
            <w:pStyle w:val="Zpat"/>
            <w:rPr>
              <w:color w:val="000099"/>
              <w:sz w:val="18"/>
              <w:szCs w:val="18"/>
            </w:rPr>
          </w:pPr>
        </w:p>
      </w:tc>
      <w:tc>
        <w:tcPr>
          <w:tcW w:w="2410" w:type="dxa"/>
          <w:tcBorders>
            <w:top w:val="nil"/>
            <w:left w:val="single" w:sz="4" w:space="0" w:color="000099"/>
            <w:bottom w:val="nil"/>
            <w:right w:val="nil"/>
          </w:tcBorders>
          <w:shd w:val="clear" w:color="auto" w:fill="FFFFFF" w:themeFill="background1"/>
        </w:tcPr>
        <w:p w14:paraId="27911A3A" w14:textId="77777777" w:rsidR="00235382" w:rsidRPr="00DB38F4" w:rsidRDefault="00235382">
          <w:pPr>
            <w:pStyle w:val="Zpat"/>
            <w:rPr>
              <w:color w:val="000099"/>
              <w:sz w:val="18"/>
              <w:szCs w:val="18"/>
            </w:rPr>
          </w:pPr>
          <w:r w:rsidRPr="00DB38F4">
            <w:rPr>
              <w:color w:val="000099"/>
              <w:sz w:val="18"/>
              <w:szCs w:val="18"/>
            </w:rPr>
            <w:t>oddíl C, vložka 54298</w:t>
          </w:r>
        </w:p>
      </w:tc>
    </w:tr>
    <w:tr w:rsidR="00235382" w14:paraId="34732F40" w14:textId="77777777" w:rsidTr="00235382">
      <w:tc>
        <w:tcPr>
          <w:tcW w:w="1951" w:type="dxa"/>
          <w:tcBorders>
            <w:top w:val="nil"/>
            <w:left w:val="nil"/>
            <w:bottom w:val="nil"/>
            <w:right w:val="single" w:sz="4" w:space="0" w:color="000099"/>
          </w:tcBorders>
          <w:shd w:val="clear" w:color="auto" w:fill="FFFFFF" w:themeFill="background1"/>
        </w:tcPr>
        <w:p w14:paraId="3A1D19A6" w14:textId="77777777" w:rsidR="00235382" w:rsidRPr="00DB38F4" w:rsidRDefault="00235382">
          <w:pPr>
            <w:pStyle w:val="Zpat"/>
            <w:rPr>
              <w:color w:val="000099"/>
              <w:sz w:val="18"/>
              <w:szCs w:val="18"/>
            </w:rPr>
          </w:pPr>
          <w:r w:rsidRPr="00DB38F4">
            <w:rPr>
              <w:color w:val="000099"/>
              <w:sz w:val="18"/>
              <w:szCs w:val="18"/>
            </w:rPr>
            <w:t>DIČ: CZ25606808</w:t>
          </w:r>
        </w:p>
      </w:tc>
      <w:tc>
        <w:tcPr>
          <w:tcW w:w="2268" w:type="dxa"/>
          <w:tcBorders>
            <w:top w:val="nil"/>
            <w:left w:val="single" w:sz="4" w:space="0" w:color="000099"/>
            <w:bottom w:val="nil"/>
            <w:right w:val="single" w:sz="4" w:space="0" w:color="000099"/>
          </w:tcBorders>
          <w:shd w:val="clear" w:color="auto" w:fill="FFFFFF" w:themeFill="background1"/>
        </w:tcPr>
        <w:p w14:paraId="096DB778" w14:textId="77777777" w:rsidR="00235382" w:rsidRPr="00DB38F4" w:rsidRDefault="00235382">
          <w:pPr>
            <w:pStyle w:val="Zpat"/>
            <w:rPr>
              <w:color w:val="000099"/>
              <w:sz w:val="18"/>
              <w:szCs w:val="18"/>
            </w:rPr>
          </w:pPr>
        </w:p>
      </w:tc>
      <w:tc>
        <w:tcPr>
          <w:tcW w:w="2268" w:type="dxa"/>
          <w:tcBorders>
            <w:top w:val="nil"/>
            <w:left w:val="single" w:sz="4" w:space="0" w:color="000099"/>
            <w:bottom w:val="nil"/>
            <w:right w:val="single" w:sz="4" w:space="0" w:color="000099"/>
          </w:tcBorders>
          <w:shd w:val="clear" w:color="auto" w:fill="FFFFFF" w:themeFill="background1"/>
        </w:tcPr>
        <w:p w14:paraId="512438FB" w14:textId="77777777" w:rsidR="00235382" w:rsidRPr="00DB38F4" w:rsidRDefault="00235382">
          <w:pPr>
            <w:pStyle w:val="Zpat"/>
            <w:rPr>
              <w:color w:val="000099"/>
              <w:sz w:val="18"/>
              <w:szCs w:val="18"/>
            </w:rPr>
          </w:pPr>
        </w:p>
      </w:tc>
      <w:tc>
        <w:tcPr>
          <w:tcW w:w="2410" w:type="dxa"/>
          <w:tcBorders>
            <w:top w:val="nil"/>
            <w:left w:val="single" w:sz="4" w:space="0" w:color="000099"/>
            <w:bottom w:val="nil"/>
            <w:right w:val="nil"/>
          </w:tcBorders>
          <w:shd w:val="clear" w:color="auto" w:fill="FFFFFF" w:themeFill="background1"/>
        </w:tcPr>
        <w:p w14:paraId="75AACC79" w14:textId="77777777" w:rsidR="00235382" w:rsidRPr="00DB38F4" w:rsidRDefault="00235382">
          <w:pPr>
            <w:pStyle w:val="Zpat"/>
            <w:rPr>
              <w:color w:val="000099"/>
              <w:sz w:val="18"/>
              <w:szCs w:val="18"/>
            </w:rPr>
          </w:pPr>
        </w:p>
      </w:tc>
    </w:tr>
  </w:tbl>
  <w:p w14:paraId="41E8764D" w14:textId="77777777" w:rsidR="001610FB" w:rsidRDefault="001610FB">
    <w:pPr>
      <w:pStyle w:val="Zpat"/>
    </w:pPr>
  </w:p>
  <w:p w14:paraId="0E0F4FD4" w14:textId="77777777" w:rsidR="001610FB" w:rsidRDefault="001610F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C10B83" w14:textId="77777777" w:rsidR="002B75C2" w:rsidRDefault="002B75C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214947" w14:textId="77777777" w:rsidR="006677BB" w:rsidRDefault="006677BB" w:rsidP="001D4C3E">
      <w:r>
        <w:separator/>
      </w:r>
    </w:p>
  </w:footnote>
  <w:footnote w:type="continuationSeparator" w:id="0">
    <w:p w14:paraId="53452FDD" w14:textId="77777777" w:rsidR="006677BB" w:rsidRDefault="006677BB" w:rsidP="001D4C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EEFE6" w14:textId="77777777" w:rsidR="002B75C2" w:rsidRDefault="002B75C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5F6C7" w14:textId="77777777" w:rsidR="00C44512" w:rsidRPr="00C44512" w:rsidRDefault="006005DC" w:rsidP="00C44512">
    <w:pPr>
      <w:pStyle w:val="Zhlav"/>
      <w:tabs>
        <w:tab w:val="clear" w:pos="4536"/>
        <w:tab w:val="clear" w:pos="9072"/>
        <w:tab w:val="left" w:pos="2700"/>
      </w:tabs>
      <w:ind w:left="2256" w:firstLine="2700"/>
      <w:rPr>
        <w:b/>
        <w:color w:val="A6A6A6" w:themeColor="background1" w:themeShade="A6"/>
        <w:sz w:val="24"/>
      </w:rPr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1F7FE7DF" wp14:editId="08EF24D7">
          <wp:simplePos x="0" y="0"/>
          <wp:positionH relativeFrom="column">
            <wp:posOffset>-430530</wp:posOffset>
          </wp:positionH>
          <wp:positionV relativeFrom="paragraph">
            <wp:posOffset>-354330</wp:posOffset>
          </wp:positionV>
          <wp:extent cx="2997200" cy="845185"/>
          <wp:effectExtent l="0" t="0" r="0" b="0"/>
          <wp:wrapTight wrapText="bothSides">
            <wp:wrapPolygon edited="0">
              <wp:start x="0" y="0"/>
              <wp:lineTo x="0" y="20935"/>
              <wp:lineTo x="21417" y="20935"/>
              <wp:lineTo x="21417" y="0"/>
              <wp:lineTo x="0" y="0"/>
            </wp:wrapPolygon>
          </wp:wrapTight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GIF ActiveVent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97200" cy="8451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D4C3E" w:rsidRPr="00901A16">
      <w:rPr>
        <w:rFonts w:ascii="Calibri" w:hAnsi="Calibri"/>
        <w:b/>
        <w:color w:val="A6A6A6" w:themeColor="background1" w:themeShade="A6"/>
        <w:sz w:val="18"/>
      </w:rPr>
      <w:t xml:space="preserve">Vzduchotechnické stropy GIF pro větrání </w:t>
    </w:r>
  </w:p>
  <w:p w14:paraId="3668F24E" w14:textId="77777777" w:rsidR="001D4C3E" w:rsidRPr="00901A16" w:rsidRDefault="00C44512" w:rsidP="00C44512">
    <w:pPr>
      <w:pStyle w:val="Zhlav"/>
      <w:tabs>
        <w:tab w:val="clear" w:pos="4536"/>
        <w:tab w:val="clear" w:pos="9072"/>
        <w:tab w:val="left" w:pos="2700"/>
      </w:tabs>
      <w:rPr>
        <w:b/>
        <w:color w:val="A6A6A6" w:themeColor="background1" w:themeShade="A6"/>
        <w:sz w:val="18"/>
      </w:rPr>
    </w:pPr>
    <w:r>
      <w:rPr>
        <w:rFonts w:ascii="Calibri" w:hAnsi="Calibri"/>
        <w:b/>
        <w:color w:val="A6A6A6" w:themeColor="background1" w:themeShade="A6"/>
        <w:sz w:val="18"/>
      </w:rPr>
      <w:tab/>
    </w:r>
    <w:r>
      <w:rPr>
        <w:rFonts w:ascii="Calibri" w:hAnsi="Calibri"/>
        <w:b/>
        <w:color w:val="A6A6A6" w:themeColor="background1" w:themeShade="A6"/>
        <w:sz w:val="18"/>
      </w:rPr>
      <w:tab/>
    </w:r>
    <w:r>
      <w:rPr>
        <w:rFonts w:ascii="Calibri" w:hAnsi="Calibri"/>
        <w:b/>
        <w:color w:val="A6A6A6" w:themeColor="background1" w:themeShade="A6"/>
        <w:sz w:val="18"/>
      </w:rPr>
      <w:tab/>
    </w:r>
    <w:r>
      <w:rPr>
        <w:rFonts w:ascii="Calibri" w:hAnsi="Calibri"/>
        <w:b/>
        <w:color w:val="A6A6A6" w:themeColor="background1" w:themeShade="A6"/>
        <w:sz w:val="18"/>
      </w:rPr>
      <w:tab/>
    </w:r>
    <w:r>
      <w:rPr>
        <w:rFonts w:ascii="Calibri" w:hAnsi="Calibri"/>
        <w:b/>
        <w:color w:val="A6A6A6" w:themeColor="background1" w:themeShade="A6"/>
        <w:sz w:val="18"/>
      </w:rPr>
      <w:tab/>
    </w:r>
    <w:r w:rsidR="001D4C3E" w:rsidRPr="00901A16">
      <w:rPr>
        <w:rFonts w:ascii="Calibri" w:hAnsi="Calibri"/>
        <w:b/>
        <w:color w:val="A6A6A6" w:themeColor="background1" w:themeShade="A6"/>
        <w:sz w:val="18"/>
      </w:rPr>
      <w:t>kuchyní a gastronomických provozů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522BD" w14:textId="77777777" w:rsidR="002B75C2" w:rsidRDefault="002B75C2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QOnjV+rEmgfNAT0fwfDCvuvFeVfeNZo8YuM+LJUIpzzWq7ovXf1AvsDTCIE7NfIF5MNKMm/Ju9xyH2xiGhQZiQ==" w:salt="F9Rj/LvmjW/7LXVppCWBTQ=="/>
  <w:defaultTabStop w:val="708"/>
  <w:hyphenationZone w:val="425"/>
  <w:characterSpacingControl w:val="doNotCompress"/>
  <w:hdrShapeDefaults>
    <o:shapedefaults v:ext="edit" spidmax="1269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4C3E"/>
    <w:rsid w:val="00002D22"/>
    <w:rsid w:val="00005651"/>
    <w:rsid w:val="000377BC"/>
    <w:rsid w:val="000405A2"/>
    <w:rsid w:val="00055C0F"/>
    <w:rsid w:val="000937EA"/>
    <w:rsid w:val="000C1488"/>
    <w:rsid w:val="001059AC"/>
    <w:rsid w:val="00110978"/>
    <w:rsid w:val="0011282E"/>
    <w:rsid w:val="001321AF"/>
    <w:rsid w:val="001610FB"/>
    <w:rsid w:val="0016428C"/>
    <w:rsid w:val="00183C73"/>
    <w:rsid w:val="001D4C3E"/>
    <w:rsid w:val="001F1612"/>
    <w:rsid w:val="00225852"/>
    <w:rsid w:val="00235382"/>
    <w:rsid w:val="002644BA"/>
    <w:rsid w:val="00274752"/>
    <w:rsid w:val="002B75C2"/>
    <w:rsid w:val="002D37A3"/>
    <w:rsid w:val="002F6883"/>
    <w:rsid w:val="00306B26"/>
    <w:rsid w:val="00311EAF"/>
    <w:rsid w:val="0031269C"/>
    <w:rsid w:val="003146C2"/>
    <w:rsid w:val="00325165"/>
    <w:rsid w:val="003424F2"/>
    <w:rsid w:val="00353373"/>
    <w:rsid w:val="003770FC"/>
    <w:rsid w:val="003D6E1A"/>
    <w:rsid w:val="003E2F87"/>
    <w:rsid w:val="00400602"/>
    <w:rsid w:val="00416155"/>
    <w:rsid w:val="00422192"/>
    <w:rsid w:val="004263BE"/>
    <w:rsid w:val="004264D1"/>
    <w:rsid w:val="004427EE"/>
    <w:rsid w:val="00471236"/>
    <w:rsid w:val="004873A6"/>
    <w:rsid w:val="005D1275"/>
    <w:rsid w:val="005F66C7"/>
    <w:rsid w:val="006005DC"/>
    <w:rsid w:val="006677BB"/>
    <w:rsid w:val="0068383C"/>
    <w:rsid w:val="006B6B52"/>
    <w:rsid w:val="006D6250"/>
    <w:rsid w:val="006F7994"/>
    <w:rsid w:val="00730A50"/>
    <w:rsid w:val="007448FF"/>
    <w:rsid w:val="00773AAC"/>
    <w:rsid w:val="007C59A6"/>
    <w:rsid w:val="007C7258"/>
    <w:rsid w:val="007E46C5"/>
    <w:rsid w:val="0080654C"/>
    <w:rsid w:val="0081299A"/>
    <w:rsid w:val="00824F28"/>
    <w:rsid w:val="00853786"/>
    <w:rsid w:val="0087437B"/>
    <w:rsid w:val="008930CE"/>
    <w:rsid w:val="00893ECD"/>
    <w:rsid w:val="008D021D"/>
    <w:rsid w:val="008F6982"/>
    <w:rsid w:val="00901A16"/>
    <w:rsid w:val="00914C4C"/>
    <w:rsid w:val="00964072"/>
    <w:rsid w:val="00965D88"/>
    <w:rsid w:val="009938B0"/>
    <w:rsid w:val="009A1FB0"/>
    <w:rsid w:val="009B63E7"/>
    <w:rsid w:val="009D358A"/>
    <w:rsid w:val="00A02D13"/>
    <w:rsid w:val="00A7032E"/>
    <w:rsid w:val="00AA6E42"/>
    <w:rsid w:val="00AC079E"/>
    <w:rsid w:val="00B06C87"/>
    <w:rsid w:val="00B3048D"/>
    <w:rsid w:val="00BE1932"/>
    <w:rsid w:val="00C030C3"/>
    <w:rsid w:val="00C03172"/>
    <w:rsid w:val="00C309DF"/>
    <w:rsid w:val="00C4051C"/>
    <w:rsid w:val="00C4113D"/>
    <w:rsid w:val="00C44512"/>
    <w:rsid w:val="00C46793"/>
    <w:rsid w:val="00C644AB"/>
    <w:rsid w:val="00C87C73"/>
    <w:rsid w:val="00CA4A6B"/>
    <w:rsid w:val="00CA5DE4"/>
    <w:rsid w:val="00CD6FA0"/>
    <w:rsid w:val="00D00492"/>
    <w:rsid w:val="00D4427E"/>
    <w:rsid w:val="00D97970"/>
    <w:rsid w:val="00DA2355"/>
    <w:rsid w:val="00DB38F4"/>
    <w:rsid w:val="00DC0498"/>
    <w:rsid w:val="00E2205A"/>
    <w:rsid w:val="00E41ADC"/>
    <w:rsid w:val="00E635C7"/>
    <w:rsid w:val="00E652F2"/>
    <w:rsid w:val="00E87B70"/>
    <w:rsid w:val="00E9151F"/>
    <w:rsid w:val="00EC616D"/>
    <w:rsid w:val="00EC74C5"/>
    <w:rsid w:val="00F459C2"/>
    <w:rsid w:val="00F72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7"/>
    <o:shapelayout v:ext="edit">
      <o:idmap v:ext="edit" data="1"/>
    </o:shapelayout>
  </w:shapeDefaults>
  <w:decimalSymbol w:val=","/>
  <w:listSeparator w:val=";"/>
  <w14:docId w14:val="132C431D"/>
  <w15:docId w15:val="{EDBA0424-EAB2-4624-B746-CCCAB66C2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D62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D6250"/>
    <w:pPr>
      <w:keepNext/>
      <w:outlineLvl w:val="0"/>
    </w:pPr>
    <w:rPr>
      <w:sz w:val="24"/>
    </w:rPr>
  </w:style>
  <w:style w:type="paragraph" w:styleId="Nadpis2">
    <w:name w:val="heading 2"/>
    <w:basedOn w:val="Normln"/>
    <w:next w:val="Normln"/>
    <w:link w:val="Nadpis2Char"/>
    <w:qFormat/>
    <w:rsid w:val="006D6250"/>
    <w:pPr>
      <w:keepNext/>
      <w:outlineLvl w:val="1"/>
    </w:pPr>
    <w:rPr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D4C3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D4C3E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1D4C3E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1D4C3E"/>
  </w:style>
  <w:style w:type="paragraph" w:styleId="Zpat">
    <w:name w:val="footer"/>
    <w:basedOn w:val="Normln"/>
    <w:link w:val="ZpatChar"/>
    <w:uiPriority w:val="99"/>
    <w:unhideWhenUsed/>
    <w:rsid w:val="001D4C3E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1D4C3E"/>
  </w:style>
  <w:style w:type="table" w:styleId="Mkatabulky">
    <w:name w:val="Table Grid"/>
    <w:basedOn w:val="Normlntabulka"/>
    <w:uiPriority w:val="59"/>
    <w:rsid w:val="001610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1610FB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rsid w:val="006D6250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6D6250"/>
    <w:rPr>
      <w:rFonts w:ascii="Times New Roman" w:eastAsia="Times New Roman" w:hAnsi="Times New Roman" w:cs="Times New Roman"/>
      <w:b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56D563-7B0E-4128-A3D2-1A8A2DEAD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363</TotalTime>
  <Pages>1</Pages>
  <Words>148</Words>
  <Characters>879</Characters>
  <Application>Microsoft Office Word</Application>
  <DocSecurity>8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Naďa</dc:creator>
  <cp:lastModifiedBy>Naděžda Šugová</cp:lastModifiedBy>
  <cp:revision>93</cp:revision>
  <cp:lastPrinted>2023-02-02T13:59:00Z</cp:lastPrinted>
  <dcterms:created xsi:type="dcterms:W3CDTF">2015-06-02T12:08:00Z</dcterms:created>
  <dcterms:modified xsi:type="dcterms:W3CDTF">2023-02-02T14:00:00Z</dcterms:modified>
</cp:coreProperties>
</file>